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BF4" w:rsidRPr="00987DA6" w:rsidRDefault="003A0BF4" w:rsidP="003A0BF4">
      <w:pPr>
        <w:widowControl w:val="0"/>
        <w:contextualSpacing/>
        <w:jc w:val="right"/>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Приложение №5</w:t>
      </w:r>
    </w:p>
    <w:p w:rsidR="003A0BF4" w:rsidRPr="00987DA6" w:rsidRDefault="003A0BF4" w:rsidP="003A0BF4">
      <w:pPr>
        <w:widowControl w:val="0"/>
        <w:tabs>
          <w:tab w:val="left" w:pos="7230"/>
        </w:tabs>
        <w:contextualSpacing/>
        <w:jc w:val="right"/>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к Информационным сведениям </w:t>
      </w:r>
    </w:p>
    <w:p w:rsidR="003A0BF4" w:rsidRPr="00987DA6" w:rsidRDefault="003A0BF4" w:rsidP="003A0BF4">
      <w:pPr>
        <w:widowControl w:val="0"/>
        <w:tabs>
          <w:tab w:val="left" w:pos="7230"/>
        </w:tabs>
        <w:contextualSpacing/>
        <w:jc w:val="right"/>
        <w:rPr>
          <w:rFonts w:ascii="Times New Roman" w:eastAsia="Calibri" w:hAnsi="Times New Roman" w:cs="Times New Roman"/>
          <w:sz w:val="20"/>
          <w:szCs w:val="20"/>
        </w:rPr>
      </w:pPr>
      <w:r w:rsidRPr="00987DA6">
        <w:rPr>
          <w:rFonts w:ascii="Times New Roman" w:eastAsia="@Meiryo UI" w:hAnsi="Times New Roman" w:cs="Times New Roman"/>
          <w:b/>
          <w:sz w:val="20"/>
          <w:szCs w:val="20"/>
        </w:rPr>
        <w:t>для юридических лиц, не являющихся кредитными организациями</w:t>
      </w:r>
    </w:p>
    <w:p w:rsidR="003A0BF4" w:rsidRPr="00987DA6" w:rsidRDefault="003A0BF4" w:rsidP="003A0BF4">
      <w:pPr>
        <w:widowControl w:val="0"/>
        <w:tabs>
          <w:tab w:val="left" w:pos="567"/>
        </w:tabs>
        <w:suppressAutoHyphens/>
        <w:spacing w:before="60"/>
        <w:contextualSpacing/>
        <w:jc w:val="center"/>
        <w:rPr>
          <w:rFonts w:ascii="Times New Roman" w:eastAsia="@Meiryo UI" w:hAnsi="Times New Roman" w:cs="Times New Roman"/>
          <w:i/>
          <w:sz w:val="16"/>
          <w:szCs w:val="16"/>
          <w:lang w:eastAsia="ru-RU"/>
        </w:rPr>
      </w:pPr>
    </w:p>
    <w:p w:rsidR="003A0BF4" w:rsidRPr="00987DA6" w:rsidRDefault="003A0BF4" w:rsidP="003A0BF4">
      <w:pPr>
        <w:widowControl w:val="0"/>
        <w:contextualSpacing/>
        <w:jc w:val="center"/>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СВЕДЕНИЯ О ЮРИДИЧЕСКОМ ЛИЦЕ – ПРЕДСТАВИТЕЛЕ </w:t>
      </w:r>
    </w:p>
    <w:p w:rsidR="003A0BF4" w:rsidRPr="00987DA6" w:rsidRDefault="003A0BF4" w:rsidP="003A0BF4">
      <w:pPr>
        <w:widowControl w:val="0"/>
        <w:contextualSpacing/>
        <w:jc w:val="center"/>
        <w:rPr>
          <w:rFonts w:ascii="Times New Roman" w:eastAsia="@Meiryo UI" w:hAnsi="Times New Roman" w:cs="Times New Roman"/>
          <w:b/>
          <w:sz w:val="20"/>
          <w:szCs w:val="20"/>
        </w:rPr>
      </w:pPr>
      <w:r w:rsidRPr="00987DA6">
        <w:rPr>
          <w:rFonts w:ascii="Times New Roman" w:eastAsia="@Meiryo UI" w:hAnsi="Times New Roman" w:cs="Times New Roman"/>
          <w:b/>
          <w:sz w:val="20"/>
          <w:szCs w:val="20"/>
        </w:rPr>
        <w:t xml:space="preserve">КЛИЕНТА </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r w:rsidRPr="00987DA6">
        <w:rPr>
          <w:rFonts w:ascii="Times New Roman" w:eastAsia="@Meiryo UI" w:hAnsi="Times New Roman" w:cs="Times New Roman"/>
          <w:b/>
          <w:sz w:val="20"/>
          <w:szCs w:val="20"/>
        </w:rPr>
        <w:t xml:space="preserve">                                                    ИНН  </w:t>
      </w:r>
      <w:r w:rsidRPr="00987DA6">
        <w:rPr>
          <w:rFonts w:ascii="Times New Roman" w:eastAsia="Calibr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Calibri" w:hAnsi="Times New Roman" w:cs="Times New Roman"/>
          <w:sz w:val="20"/>
          <w:szCs w:val="20"/>
          <w:u w:val="single"/>
        </w:rPr>
        <w:instrText xml:space="preserve"> FORMTEXT </w:instrText>
      </w:r>
      <w:r w:rsidRPr="00987DA6">
        <w:rPr>
          <w:rFonts w:ascii="Times New Roman" w:eastAsia="Calibri" w:hAnsi="Times New Roman" w:cs="Times New Roman"/>
          <w:sz w:val="20"/>
          <w:szCs w:val="20"/>
          <w:u w:val="single"/>
        </w:rPr>
      </w:r>
      <w:r w:rsidRPr="00987DA6">
        <w:rPr>
          <w:rFonts w:ascii="Times New Roman" w:eastAsia="Calibri" w:hAnsi="Times New Roman" w:cs="Times New Roman"/>
          <w:sz w:val="20"/>
          <w:szCs w:val="20"/>
          <w:u w:val="single"/>
        </w:rPr>
        <w:fldChar w:fldCharType="separate"/>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Pr>
          <w:rFonts w:ascii="Times New Roman" w:eastAsia="Calibri" w:hAnsi="Times New Roman" w:cs="Times New Roman"/>
          <w:noProof/>
          <w:sz w:val="20"/>
          <w:szCs w:val="20"/>
          <w:u w:val="single"/>
        </w:rPr>
        <w:t> </w:t>
      </w:r>
      <w:r w:rsidRPr="00987DA6">
        <w:rPr>
          <w:rFonts w:ascii="Times New Roman" w:eastAsia="Calibri" w:hAnsi="Times New Roman" w:cs="Times New Roman"/>
          <w:sz w:val="20"/>
          <w:szCs w:val="20"/>
          <w:u w:val="single"/>
        </w:rPr>
        <w:fldChar w:fldCharType="end"/>
      </w:r>
    </w:p>
    <w:p w:rsidR="003A0BF4" w:rsidRPr="00987DA6" w:rsidRDefault="003A0BF4" w:rsidP="003A0BF4">
      <w:pPr>
        <w:widowControl w:val="0"/>
        <w:shd w:val="clear" w:color="auto" w:fill="FFFFFF"/>
        <w:contextualSpacing/>
        <w:rPr>
          <w:rFonts w:ascii="Times New Roman" w:eastAsia="Calibri" w:hAnsi="Times New Roman" w:cs="Times New Roman"/>
          <w:bCs/>
          <w:i/>
          <w:iCs/>
          <w:sz w:val="16"/>
          <w:szCs w:val="16"/>
          <w:lang w:val="en-US"/>
        </w:rPr>
      </w:pPr>
      <w:r w:rsidRPr="00987DA6">
        <w:rPr>
          <w:rFonts w:ascii="Times New Roman" w:eastAsia="Calibri" w:hAnsi="Times New Roman" w:cs="Times New Roman"/>
          <w:i/>
          <w:iCs/>
          <w:sz w:val="20"/>
          <w:szCs w:val="20"/>
        </w:rPr>
        <w:t xml:space="preserve">                                                           </w:t>
      </w:r>
      <w:r w:rsidRPr="00987DA6">
        <w:rPr>
          <w:rFonts w:ascii="Times New Roman" w:eastAsia="Calibri" w:hAnsi="Times New Roman" w:cs="Times New Roman"/>
          <w:i/>
          <w:iCs/>
          <w:sz w:val="16"/>
          <w:szCs w:val="16"/>
        </w:rPr>
        <w:t>(Н</w:t>
      </w:r>
      <w:r w:rsidRPr="00987DA6">
        <w:rPr>
          <w:rFonts w:ascii="Times New Roman" w:eastAsia="Calibri" w:hAnsi="Times New Roman" w:cs="Times New Roman"/>
          <w:bCs/>
          <w:i/>
          <w:iCs/>
          <w:sz w:val="16"/>
          <w:szCs w:val="16"/>
        </w:rPr>
        <w:t xml:space="preserve">аименование </w:t>
      </w:r>
      <w:proofErr w:type="gramStart"/>
      <w:r w:rsidRPr="00987DA6">
        <w:rPr>
          <w:rFonts w:ascii="Times New Roman" w:eastAsia="Calibri" w:hAnsi="Times New Roman" w:cs="Times New Roman"/>
          <w:bCs/>
          <w:i/>
          <w:iCs/>
          <w:sz w:val="16"/>
          <w:szCs w:val="16"/>
        </w:rPr>
        <w:t>организации  Клиента</w:t>
      </w:r>
      <w:proofErr w:type="gramEnd"/>
      <w:r w:rsidRPr="00987DA6">
        <w:rPr>
          <w:rFonts w:ascii="Times New Roman" w:eastAsia="Calibri" w:hAnsi="Times New Roman" w:cs="Times New Roman"/>
          <w:bCs/>
          <w:i/>
          <w:iCs/>
          <w:sz w:val="16"/>
          <w:szCs w:val="16"/>
        </w:rPr>
        <w:t>-ЮЛ)</w:t>
      </w:r>
    </w:p>
    <w:p w:rsidR="003A0BF4" w:rsidRPr="00987DA6" w:rsidRDefault="003A0BF4" w:rsidP="003A0BF4">
      <w:pPr>
        <w:widowControl w:val="0"/>
        <w:shd w:val="clear" w:color="auto" w:fill="FFFFFF"/>
        <w:contextualSpacing/>
        <w:rPr>
          <w:rFonts w:ascii="Times New Roman" w:eastAsia="Calibri" w:hAnsi="Times New Roman" w:cs="Times New Roman"/>
          <w:bCs/>
          <w:i/>
          <w:iCs/>
          <w:sz w:val="16"/>
          <w:szCs w:val="16"/>
          <w:lang w:val="en-US"/>
        </w:rPr>
      </w:pPr>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389"/>
        <w:gridCol w:w="3856"/>
        <w:gridCol w:w="4111"/>
        <w:gridCol w:w="10"/>
      </w:tblGrid>
      <w:tr w:rsidR="003A0BF4" w:rsidRPr="00987DA6" w:rsidTr="00995055">
        <w:tc>
          <w:tcPr>
            <w:tcW w:w="596" w:type="dxa"/>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1.</w:t>
            </w:r>
          </w:p>
        </w:tc>
        <w:tc>
          <w:tcPr>
            <w:tcW w:w="5245"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Наименование, фирменное наименование на русском языке</w:t>
            </w:r>
            <w:r w:rsidRPr="00987DA6">
              <w:rPr>
                <w:rStyle w:val="a5"/>
                <w:rFonts w:eastAsia="@Meiryo UI"/>
                <w:sz w:val="20"/>
                <w:szCs w:val="20"/>
              </w:rPr>
              <w:footnoteReference w:id="1"/>
            </w:r>
            <w:r w:rsidRPr="00987DA6">
              <w:rPr>
                <w:rFonts w:ascii="Times New Roman" w:eastAsia="@Meiryo UI" w:hAnsi="Times New Roman" w:cs="Times New Roman"/>
                <w:sz w:val="20"/>
                <w:szCs w:val="20"/>
              </w:rPr>
              <w:t xml:space="preserve"> (полное и (или) сокращенное)</w:t>
            </w:r>
          </w:p>
        </w:tc>
        <w:tc>
          <w:tcPr>
            <w:tcW w:w="4121"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sz w:val="20"/>
                <w:szCs w:val="20"/>
                <w:u w:val="single"/>
              </w:rPr>
            </w:pP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c>
          <w:tcPr>
            <w:tcW w:w="596" w:type="dxa"/>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2.</w:t>
            </w:r>
          </w:p>
        </w:tc>
        <w:tc>
          <w:tcPr>
            <w:tcW w:w="5245"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Наименование, фирменное наименование на иностранных языках</w:t>
            </w:r>
            <w:r w:rsidRPr="00987DA6">
              <w:rPr>
                <w:rStyle w:val="a5"/>
                <w:rFonts w:eastAsia="@Meiryo UI"/>
                <w:sz w:val="20"/>
                <w:szCs w:val="20"/>
              </w:rPr>
              <w:footnoteReference w:id="2"/>
            </w:r>
            <w:r w:rsidRPr="00987DA6">
              <w:rPr>
                <w:rFonts w:ascii="Times New Roman" w:eastAsia="@Meiryo UI" w:hAnsi="Times New Roman" w:cs="Times New Roman"/>
                <w:sz w:val="20"/>
                <w:szCs w:val="20"/>
              </w:rPr>
              <w:t xml:space="preserve"> (полное и (или) сокращенное) (при наличии)</w:t>
            </w:r>
          </w:p>
        </w:tc>
        <w:tc>
          <w:tcPr>
            <w:tcW w:w="4121"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sz w:val="20"/>
                <w:szCs w:val="20"/>
                <w:u w:val="single"/>
              </w:rPr>
            </w:pP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c>
          <w:tcPr>
            <w:tcW w:w="596" w:type="dxa"/>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3.</w:t>
            </w:r>
          </w:p>
        </w:tc>
        <w:tc>
          <w:tcPr>
            <w:tcW w:w="5245"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sz w:val="20"/>
                <w:szCs w:val="20"/>
              </w:rPr>
              <w:t xml:space="preserve">Организационно-правовая форма  </w:t>
            </w:r>
          </w:p>
        </w:tc>
        <w:tc>
          <w:tcPr>
            <w:tcW w:w="4121"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c>
          <w:tcPr>
            <w:tcW w:w="596" w:type="dxa"/>
            <w:vMerge w:val="restart"/>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4.</w:t>
            </w:r>
          </w:p>
        </w:tc>
        <w:tc>
          <w:tcPr>
            <w:tcW w:w="9366" w:type="dxa"/>
            <w:gridSpan w:val="4"/>
            <w:vAlign w:val="center"/>
          </w:tcPr>
          <w:p w:rsidR="003A0BF4" w:rsidRPr="00987DA6" w:rsidRDefault="003A0BF4" w:rsidP="00995055">
            <w:pPr>
              <w:widowControl w:val="0"/>
              <w:spacing w:after="200" w:line="276" w:lineRule="auto"/>
              <w:contextualSpacing/>
              <w:rPr>
                <w:rFonts w:ascii="Times New Roman" w:eastAsia="@Meiryo UI" w:hAnsi="Times New Roman" w:cs="Times New Roman"/>
                <w:b/>
                <w:i/>
                <w:sz w:val="20"/>
                <w:szCs w:val="20"/>
              </w:rPr>
            </w:pPr>
            <w:r w:rsidRPr="00987DA6">
              <w:rPr>
                <w:rFonts w:ascii="Times New Roman" w:eastAsia="@Meiryo UI" w:hAnsi="Times New Roman" w:cs="Times New Roman"/>
                <w:i/>
                <w:sz w:val="20"/>
                <w:szCs w:val="20"/>
              </w:rPr>
              <w:t>Сведения о государственной регистрации:</w:t>
            </w:r>
          </w:p>
        </w:tc>
      </w:tr>
      <w:tr w:rsidR="003A0BF4" w:rsidRPr="00987DA6" w:rsidTr="00995055">
        <w:tc>
          <w:tcPr>
            <w:tcW w:w="596" w:type="dxa"/>
            <w:vMerge/>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p>
        </w:tc>
        <w:tc>
          <w:tcPr>
            <w:tcW w:w="5245" w:type="dxa"/>
            <w:gridSpan w:val="2"/>
            <w:vAlign w:val="center"/>
          </w:tcPr>
          <w:p w:rsidR="003A0BF4" w:rsidRPr="00987DA6" w:rsidRDefault="003A0BF4" w:rsidP="003A0BF4">
            <w:pPr>
              <w:widowControl w:val="0"/>
              <w:numPr>
                <w:ilvl w:val="0"/>
                <w:numId w:val="1"/>
              </w:numPr>
              <w:tabs>
                <w:tab w:val="left" w:pos="851"/>
              </w:tabs>
              <w:spacing w:after="200" w:line="276" w:lineRule="auto"/>
              <w:ind w:left="175"/>
              <w:contextualSpacing/>
              <w:rPr>
                <w:rFonts w:ascii="Times New Roman" w:eastAsia="@Meiryo UI" w:hAnsi="Times New Roman" w:cs="Times New Roman"/>
                <w:sz w:val="20"/>
                <w:szCs w:val="20"/>
              </w:rPr>
            </w:pPr>
            <w:r w:rsidRPr="00987DA6">
              <w:rPr>
                <w:rFonts w:ascii="Times New Roman" w:eastAsia="@Meiryo UI" w:hAnsi="Times New Roman" w:cs="Times New Roman"/>
                <w:i/>
                <w:sz w:val="20"/>
                <w:szCs w:val="20"/>
              </w:rPr>
              <w:t>основной государственный регистрационный номер (ОГРН)</w:t>
            </w:r>
          </w:p>
        </w:tc>
        <w:tc>
          <w:tcPr>
            <w:tcW w:w="4121"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c>
          <w:tcPr>
            <w:tcW w:w="596" w:type="dxa"/>
            <w:vMerge/>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p>
        </w:tc>
        <w:tc>
          <w:tcPr>
            <w:tcW w:w="5245" w:type="dxa"/>
            <w:gridSpan w:val="2"/>
            <w:vAlign w:val="center"/>
          </w:tcPr>
          <w:p w:rsidR="003A0BF4" w:rsidRPr="00987DA6" w:rsidRDefault="003A0BF4" w:rsidP="003A0BF4">
            <w:pPr>
              <w:widowControl w:val="0"/>
              <w:numPr>
                <w:ilvl w:val="0"/>
                <w:numId w:val="1"/>
              </w:numPr>
              <w:tabs>
                <w:tab w:val="left" w:pos="851"/>
              </w:tabs>
              <w:spacing w:after="200" w:line="276" w:lineRule="auto"/>
              <w:ind w:left="175"/>
              <w:contextualSpacing/>
              <w:rPr>
                <w:rFonts w:ascii="Times New Roman" w:eastAsia="@Meiryo UI" w:hAnsi="Times New Roman" w:cs="Times New Roman"/>
                <w:sz w:val="20"/>
                <w:szCs w:val="20"/>
              </w:rPr>
            </w:pPr>
            <w:r w:rsidRPr="00987DA6">
              <w:rPr>
                <w:rFonts w:ascii="Times New Roman" w:eastAsia="@Meiryo UI" w:hAnsi="Times New Roman" w:cs="Times New Roman"/>
                <w:i/>
                <w:sz w:val="20"/>
                <w:szCs w:val="20"/>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регистрационный номер юридического лица по месту учреждения и регистрации - для нерезидента</w:t>
            </w:r>
          </w:p>
        </w:tc>
        <w:tc>
          <w:tcPr>
            <w:tcW w:w="4121"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c>
          <w:tcPr>
            <w:tcW w:w="596" w:type="dxa"/>
            <w:vMerge/>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p>
        </w:tc>
        <w:tc>
          <w:tcPr>
            <w:tcW w:w="5245" w:type="dxa"/>
            <w:gridSpan w:val="2"/>
            <w:vAlign w:val="center"/>
          </w:tcPr>
          <w:p w:rsidR="003A0BF4" w:rsidRPr="00987DA6" w:rsidRDefault="003A0BF4" w:rsidP="003A0BF4">
            <w:pPr>
              <w:widowControl w:val="0"/>
              <w:numPr>
                <w:ilvl w:val="0"/>
                <w:numId w:val="1"/>
              </w:numPr>
              <w:tabs>
                <w:tab w:val="left" w:pos="851"/>
              </w:tabs>
              <w:spacing w:after="200" w:line="276" w:lineRule="auto"/>
              <w:ind w:left="175"/>
              <w:contextualSpacing/>
              <w:rPr>
                <w:rFonts w:ascii="Times New Roman" w:eastAsia="@Meiryo UI" w:hAnsi="Times New Roman" w:cs="Times New Roman"/>
                <w:i/>
                <w:sz w:val="20"/>
                <w:szCs w:val="20"/>
              </w:rPr>
            </w:pPr>
            <w:r w:rsidRPr="00987DA6">
              <w:rPr>
                <w:rFonts w:ascii="Times New Roman" w:eastAsia="@Meiryo UI" w:hAnsi="Times New Roman" w:cs="Times New Roman"/>
                <w:i/>
                <w:sz w:val="20"/>
                <w:szCs w:val="20"/>
              </w:rPr>
              <w:t>место государственной регистрации (местонахождение)</w:t>
            </w:r>
          </w:p>
        </w:tc>
        <w:tc>
          <w:tcPr>
            <w:tcW w:w="4121"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c>
          <w:tcPr>
            <w:tcW w:w="596" w:type="dxa"/>
            <w:vMerge/>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p>
        </w:tc>
        <w:tc>
          <w:tcPr>
            <w:tcW w:w="5245" w:type="dxa"/>
            <w:gridSpan w:val="2"/>
            <w:vAlign w:val="center"/>
          </w:tcPr>
          <w:p w:rsidR="003A0BF4" w:rsidRPr="00987DA6" w:rsidRDefault="003A0BF4" w:rsidP="003A0BF4">
            <w:pPr>
              <w:widowControl w:val="0"/>
              <w:numPr>
                <w:ilvl w:val="0"/>
                <w:numId w:val="1"/>
              </w:numPr>
              <w:tabs>
                <w:tab w:val="left" w:pos="851"/>
              </w:tabs>
              <w:spacing w:after="200" w:line="276" w:lineRule="auto"/>
              <w:ind w:left="175"/>
              <w:contextualSpacing/>
              <w:rPr>
                <w:rFonts w:ascii="Times New Roman" w:eastAsia="@Meiryo UI" w:hAnsi="Times New Roman" w:cs="Times New Roman"/>
                <w:i/>
                <w:sz w:val="20"/>
                <w:szCs w:val="20"/>
              </w:rPr>
            </w:pPr>
            <w:r w:rsidRPr="00987DA6">
              <w:rPr>
                <w:rFonts w:ascii="Times New Roman" w:eastAsia="@Meiryo UI" w:hAnsi="Times New Roman" w:cs="Times New Roman"/>
                <w:i/>
                <w:sz w:val="20"/>
                <w:szCs w:val="20"/>
              </w:rPr>
              <w:t>дата государственной регистрации</w:t>
            </w:r>
          </w:p>
        </w:tc>
        <w:tc>
          <w:tcPr>
            <w:tcW w:w="4121" w:type="dxa"/>
            <w:gridSpan w:val="2"/>
          </w:tcPr>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rPr>
          <w:gridAfter w:val="1"/>
          <w:wAfter w:w="10" w:type="dxa"/>
          <w:trHeight w:val="699"/>
        </w:trPr>
        <w:tc>
          <w:tcPr>
            <w:tcW w:w="596" w:type="dxa"/>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5.</w:t>
            </w:r>
          </w:p>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p>
        </w:tc>
        <w:tc>
          <w:tcPr>
            <w:tcW w:w="5245" w:type="dxa"/>
            <w:gridSpan w:val="2"/>
            <w:vAlign w:val="center"/>
          </w:tcPr>
          <w:p w:rsidR="003A0BF4" w:rsidRPr="00987DA6" w:rsidRDefault="003A0BF4" w:rsidP="00995055">
            <w:pPr>
              <w:widowControl w:val="0"/>
              <w:tabs>
                <w:tab w:val="left" w:pos="851"/>
              </w:tabs>
              <w:spacing w:after="200" w:line="276" w:lineRule="auto"/>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Идентификационный номер налогоплательщика (ИНН) – для резидента</w:t>
            </w:r>
          </w:p>
        </w:tc>
        <w:tc>
          <w:tcPr>
            <w:tcW w:w="4111" w:type="dxa"/>
          </w:tcPr>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rPr>
          <w:gridAfter w:val="1"/>
          <w:wAfter w:w="10" w:type="dxa"/>
          <w:trHeight w:val="1008"/>
        </w:trPr>
        <w:tc>
          <w:tcPr>
            <w:tcW w:w="596" w:type="dxa"/>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6.</w:t>
            </w:r>
          </w:p>
        </w:tc>
        <w:tc>
          <w:tcPr>
            <w:tcW w:w="5245" w:type="dxa"/>
            <w:gridSpan w:val="2"/>
            <w:vAlign w:val="center"/>
          </w:tcPr>
          <w:p w:rsidR="003A0BF4" w:rsidRPr="00987DA6" w:rsidRDefault="003A0BF4" w:rsidP="00995055">
            <w:pPr>
              <w:widowControl w:val="0"/>
              <w:tabs>
                <w:tab w:val="left" w:pos="851"/>
              </w:tabs>
              <w:spacing w:after="200" w:line="276" w:lineRule="auto"/>
              <w:ind w:firstLine="34"/>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4111" w:type="dxa"/>
          </w:tcPr>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rPr>
          <w:gridAfter w:val="1"/>
          <w:wAfter w:w="10" w:type="dxa"/>
        </w:trPr>
        <w:tc>
          <w:tcPr>
            <w:tcW w:w="596" w:type="dxa"/>
          </w:tcPr>
          <w:p w:rsidR="003A0BF4" w:rsidRPr="00987DA6" w:rsidRDefault="003A0BF4" w:rsidP="00995055">
            <w:pPr>
              <w:widowControl w:val="0"/>
              <w:spacing w:after="200" w:line="276" w:lineRule="auto"/>
              <w:ind w:firstLine="0"/>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7.</w:t>
            </w:r>
          </w:p>
        </w:tc>
        <w:tc>
          <w:tcPr>
            <w:tcW w:w="5245" w:type="dxa"/>
            <w:gridSpan w:val="2"/>
            <w:vAlign w:val="center"/>
          </w:tcPr>
          <w:p w:rsidR="003A0BF4" w:rsidRPr="00987DA6" w:rsidRDefault="003A0BF4" w:rsidP="00995055">
            <w:pPr>
              <w:widowControl w:val="0"/>
              <w:tabs>
                <w:tab w:val="left" w:pos="851"/>
              </w:tabs>
              <w:spacing w:after="200" w:line="276" w:lineRule="auto"/>
              <w:contextualSpacing/>
              <w:rPr>
                <w:rFonts w:ascii="Times New Roman" w:eastAsia="@Meiryo UI" w:hAnsi="Times New Roman" w:cs="Times New Roman"/>
                <w:sz w:val="20"/>
                <w:szCs w:val="20"/>
              </w:rPr>
            </w:pPr>
            <w:r w:rsidRPr="00987DA6">
              <w:rPr>
                <w:rFonts w:ascii="Times New Roman" w:eastAsia="@Meiryo UI" w:hAnsi="Times New Roman" w:cs="Times New Roman"/>
                <w:sz w:val="20"/>
                <w:szCs w:val="20"/>
              </w:rPr>
              <w:t>Адрес юридического лица</w:t>
            </w:r>
          </w:p>
        </w:tc>
        <w:tc>
          <w:tcPr>
            <w:tcW w:w="4111" w:type="dxa"/>
          </w:tcPr>
          <w:p w:rsidR="003A0BF4" w:rsidRPr="00987DA6" w:rsidRDefault="003A0BF4" w:rsidP="00995055">
            <w:pPr>
              <w:widowControl w:val="0"/>
              <w:spacing w:after="200" w:line="276" w:lineRule="auto"/>
              <w:contextualSpacing/>
              <w:rPr>
                <w:rFonts w:ascii="Times New Roman" w:eastAsia="@Meiryo UI" w:hAnsi="Times New Roman" w:cs="Times New Roman"/>
                <w:sz w:val="20"/>
                <w:szCs w:val="20"/>
                <w:u w:val="single"/>
              </w:rPr>
            </w:pPr>
            <w:r w:rsidRPr="00987DA6">
              <w:rPr>
                <w:rFonts w:ascii="Times New Roman" w:eastAsia="@Meiryo UI" w:hAnsi="Times New Roman" w:cs="Times New Roman"/>
                <w:sz w:val="20"/>
                <w:szCs w:val="20"/>
                <w:u w:val="single"/>
              </w:rPr>
              <w:t>Страна:</w:t>
            </w: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p w:rsidR="003A0BF4" w:rsidRPr="00987DA6" w:rsidRDefault="003A0BF4" w:rsidP="00995055">
            <w:pPr>
              <w:widowControl w:val="0"/>
              <w:spacing w:after="200" w:line="276" w:lineRule="auto"/>
              <w:contextualSpacing/>
              <w:rPr>
                <w:rFonts w:ascii="Times New Roman" w:eastAsia="@Meiryo UI" w:hAnsi="Times New Roman" w:cs="Times New Roman"/>
                <w:sz w:val="20"/>
                <w:szCs w:val="20"/>
                <w:u w:val="single"/>
              </w:rPr>
            </w:pPr>
            <w:r w:rsidRPr="00987DA6">
              <w:rPr>
                <w:rFonts w:ascii="Times New Roman" w:eastAsia="@Meiryo UI" w:hAnsi="Times New Roman" w:cs="Times New Roman"/>
                <w:sz w:val="20"/>
                <w:szCs w:val="20"/>
                <w:u w:val="single"/>
              </w:rPr>
              <w:t>Город:</w:t>
            </w: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p w:rsidR="003A0BF4" w:rsidRPr="00987DA6" w:rsidRDefault="003A0BF4" w:rsidP="00995055">
            <w:pPr>
              <w:widowControl w:val="0"/>
              <w:spacing w:after="200" w:line="276" w:lineRule="auto"/>
              <w:contextualSpacing/>
              <w:rPr>
                <w:rFonts w:ascii="Times New Roman" w:eastAsia="@Meiryo UI" w:hAnsi="Times New Roman" w:cs="Times New Roman"/>
                <w:sz w:val="20"/>
                <w:szCs w:val="20"/>
                <w:u w:val="single"/>
              </w:rPr>
            </w:pPr>
            <w:r w:rsidRPr="00987DA6">
              <w:rPr>
                <w:rFonts w:ascii="Times New Roman" w:eastAsia="@Meiryo UI" w:hAnsi="Times New Roman" w:cs="Times New Roman"/>
                <w:sz w:val="20"/>
                <w:szCs w:val="20"/>
                <w:u w:val="single"/>
              </w:rPr>
              <w:t xml:space="preserve">Улица, дом, строение, офис: </w:t>
            </w:r>
            <w:r w:rsidRPr="00987DA6">
              <w:rPr>
                <w:rFonts w:ascii="Times New Roman" w:eastAsia="@Meiryo UI" w:hAnsi="Times New Roman" w:cs="Times New Roman"/>
                <w:sz w:val="20"/>
                <w:szCs w:val="20"/>
                <w:u w:val="single"/>
              </w:rPr>
              <w:fldChar w:fldCharType="begin">
                <w:ffData>
                  <w:name w:val=""/>
                  <w:enabled/>
                  <w:calcOnExit w:val="0"/>
                  <w:textInput>
                    <w:maxLength w:val="5000"/>
                  </w:textInput>
                </w:ffData>
              </w:fldChar>
            </w:r>
            <w:r w:rsidRPr="00987DA6">
              <w:rPr>
                <w:rFonts w:ascii="Times New Roman" w:eastAsia="@Meiryo UI" w:hAnsi="Times New Roman" w:cs="Times New Roman"/>
                <w:sz w:val="20"/>
                <w:szCs w:val="20"/>
                <w:u w:val="single"/>
              </w:rPr>
              <w:instrText xml:space="preserve"> FORMTEXT </w:instrText>
            </w:r>
            <w:r w:rsidRPr="00987DA6">
              <w:rPr>
                <w:rFonts w:ascii="Times New Roman" w:eastAsia="@Meiryo UI" w:hAnsi="Times New Roman" w:cs="Times New Roman"/>
                <w:sz w:val="20"/>
                <w:szCs w:val="20"/>
                <w:u w:val="single"/>
              </w:rPr>
            </w:r>
            <w:r w:rsidRPr="00987DA6">
              <w:rPr>
                <w:rFonts w:ascii="Times New Roman" w:eastAsia="@Meiryo UI" w:hAnsi="Times New Roman" w:cs="Times New Roman"/>
                <w:sz w:val="20"/>
                <w:szCs w:val="20"/>
                <w:u w:val="single"/>
              </w:rPr>
              <w:fldChar w:fldCharType="separate"/>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Pr>
                <w:rFonts w:ascii="Times New Roman" w:eastAsia="@Meiryo UI" w:hAnsi="Times New Roman" w:cs="Times New Roman"/>
                <w:noProof/>
                <w:sz w:val="20"/>
                <w:szCs w:val="20"/>
                <w:u w:val="single"/>
              </w:rPr>
              <w:t> </w:t>
            </w:r>
            <w:r w:rsidRPr="00987DA6">
              <w:rPr>
                <w:rFonts w:ascii="Times New Roman" w:eastAsia="@Meiryo UI" w:hAnsi="Times New Roman" w:cs="Times New Roman"/>
                <w:sz w:val="20"/>
                <w:szCs w:val="20"/>
                <w:u w:val="single"/>
              </w:rPr>
              <w:fldChar w:fldCharType="end"/>
            </w:r>
          </w:p>
        </w:tc>
      </w:tr>
      <w:tr w:rsidR="003A0BF4" w:rsidRPr="00987DA6" w:rsidTr="00995055">
        <w:trPr>
          <w:gridAfter w:val="1"/>
          <w:wAfter w:w="10" w:type="dxa"/>
        </w:trPr>
        <w:tc>
          <w:tcPr>
            <w:tcW w:w="1985" w:type="dxa"/>
            <w:gridSpan w:val="2"/>
            <w:shd w:val="clear" w:color="auto" w:fill="D9D9D9"/>
          </w:tcPr>
          <w:p w:rsidR="003A0BF4" w:rsidRPr="00987DA6" w:rsidRDefault="003A0BF4" w:rsidP="00995055">
            <w:pPr>
              <w:widowControl w:val="0"/>
              <w:spacing w:after="200" w:line="276" w:lineRule="auto"/>
              <w:ind w:firstLine="0"/>
              <w:contextualSpacing/>
              <w:rPr>
                <w:rFonts w:ascii="Times New Roman" w:eastAsia="@Meiryo UI" w:hAnsi="Times New Roman" w:cs="Times New Roman"/>
                <w:b/>
                <w:sz w:val="20"/>
                <w:szCs w:val="20"/>
              </w:rPr>
            </w:pPr>
            <w:r w:rsidRPr="00987DA6">
              <w:rPr>
                <w:rFonts w:ascii="Times New Roman" w:eastAsia="@Meiryo UI" w:hAnsi="Times New Roman" w:cs="Times New Roman"/>
                <w:b/>
                <w:bCs/>
                <w:sz w:val="20"/>
                <w:szCs w:val="20"/>
              </w:rPr>
              <w:t>_________________</w:t>
            </w:r>
            <w:r w:rsidRPr="00987DA6">
              <w:rPr>
                <w:rFonts w:ascii="Times New Roman" w:eastAsia="@Meiryo UI" w:hAnsi="Times New Roman" w:cs="Times New Roman"/>
                <w:b/>
                <w:bCs/>
                <w:sz w:val="20"/>
                <w:szCs w:val="20"/>
              </w:rPr>
              <w:br/>
              <w:t>дата</w:t>
            </w:r>
          </w:p>
        </w:tc>
        <w:tc>
          <w:tcPr>
            <w:tcW w:w="3856" w:type="dxa"/>
            <w:shd w:val="clear" w:color="auto" w:fill="D9D9D9"/>
          </w:tcPr>
          <w:p w:rsidR="003A0BF4" w:rsidRPr="00987DA6" w:rsidRDefault="003A0BF4" w:rsidP="00995055">
            <w:pPr>
              <w:widowControl w:val="0"/>
              <w:spacing w:after="200" w:line="276" w:lineRule="auto"/>
              <w:ind w:firstLine="0"/>
              <w:contextualSpacing/>
              <w:rPr>
                <w:rFonts w:ascii="Times New Roman" w:eastAsia="@Meiryo UI" w:hAnsi="Times New Roman" w:cs="Times New Roman"/>
                <w:b/>
                <w:bCs/>
                <w:sz w:val="20"/>
                <w:szCs w:val="20"/>
              </w:rPr>
            </w:pPr>
            <w:r w:rsidRPr="00987DA6">
              <w:rPr>
                <w:rFonts w:ascii="Times New Roman" w:eastAsia="@Meiryo UI" w:hAnsi="Times New Roman" w:cs="Times New Roman"/>
                <w:b/>
                <w:bCs/>
                <w:sz w:val="20"/>
                <w:szCs w:val="20"/>
              </w:rPr>
              <w:t>_____________________________</w:t>
            </w:r>
          </w:p>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b/>
                <w:bCs/>
                <w:sz w:val="20"/>
                <w:szCs w:val="20"/>
              </w:rPr>
              <w:t xml:space="preserve">ФИО </w:t>
            </w:r>
          </w:p>
        </w:tc>
        <w:tc>
          <w:tcPr>
            <w:tcW w:w="4111" w:type="dxa"/>
            <w:shd w:val="clear" w:color="auto" w:fill="D9D9D9"/>
          </w:tcPr>
          <w:p w:rsidR="003A0BF4" w:rsidRPr="00987DA6" w:rsidRDefault="003A0BF4" w:rsidP="00995055">
            <w:pPr>
              <w:widowControl w:val="0"/>
              <w:spacing w:after="200" w:line="276" w:lineRule="auto"/>
              <w:contextualSpacing/>
              <w:rPr>
                <w:rFonts w:ascii="Times New Roman" w:eastAsia="@Meiryo UI" w:hAnsi="Times New Roman" w:cs="Times New Roman"/>
                <w:b/>
                <w:bCs/>
                <w:sz w:val="20"/>
                <w:szCs w:val="20"/>
              </w:rPr>
            </w:pPr>
            <w:r w:rsidRPr="00987DA6">
              <w:rPr>
                <w:rFonts w:ascii="Times New Roman" w:eastAsia="@Meiryo UI" w:hAnsi="Times New Roman" w:cs="Times New Roman"/>
                <w:b/>
                <w:bCs/>
                <w:sz w:val="20"/>
                <w:szCs w:val="20"/>
              </w:rPr>
              <w:t>_________________________</w:t>
            </w:r>
          </w:p>
          <w:p w:rsidR="003A0BF4" w:rsidRPr="00987DA6" w:rsidRDefault="003A0BF4" w:rsidP="00995055">
            <w:pPr>
              <w:widowControl w:val="0"/>
              <w:spacing w:after="200" w:line="276" w:lineRule="auto"/>
              <w:contextualSpacing/>
              <w:rPr>
                <w:rFonts w:ascii="Times New Roman" w:eastAsia="@Meiryo UI" w:hAnsi="Times New Roman" w:cs="Times New Roman"/>
                <w:b/>
                <w:sz w:val="20"/>
                <w:szCs w:val="20"/>
              </w:rPr>
            </w:pPr>
            <w:r w:rsidRPr="00987DA6">
              <w:rPr>
                <w:rFonts w:ascii="Times New Roman" w:eastAsia="@Meiryo UI" w:hAnsi="Times New Roman" w:cs="Times New Roman"/>
                <w:b/>
                <w:bCs/>
                <w:sz w:val="20"/>
                <w:szCs w:val="20"/>
              </w:rPr>
              <w:t>подпись</w:t>
            </w:r>
          </w:p>
        </w:tc>
      </w:tr>
    </w:tbl>
    <w:p w:rsidR="003A0BF4" w:rsidRPr="00987DA6" w:rsidRDefault="003A0BF4" w:rsidP="003A0BF4">
      <w:pPr>
        <w:rPr>
          <w:rFonts w:ascii="Times New Roman" w:eastAsia="Times New Roman" w:hAnsi="Times New Roman" w:cs="Times New Roman"/>
          <w:b/>
          <w:bCs/>
          <w:sz w:val="28"/>
          <w:szCs w:val="28"/>
        </w:rPr>
      </w:pPr>
    </w:p>
    <w:p w:rsidR="00D95CFA" w:rsidRPr="00930A8B" w:rsidRDefault="00D95CFA">
      <w:pPr>
        <w:rPr>
          <w:rFonts w:ascii="Times New Roman" w:hAnsi="Times New Roman" w:cs="Times New Roman"/>
          <w:sz w:val="24"/>
        </w:rPr>
      </w:pPr>
      <w:bookmarkStart w:id="0" w:name="_GoBack"/>
      <w:bookmarkEnd w:id="0"/>
    </w:p>
    <w:sectPr w:rsidR="00D95CFA" w:rsidRPr="00930A8B" w:rsidSect="003A0BF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ECB" w:rsidRDefault="00BF7ECB" w:rsidP="003A0BF4">
      <w:r>
        <w:separator/>
      </w:r>
    </w:p>
  </w:endnote>
  <w:endnote w:type="continuationSeparator" w:id="0">
    <w:p w:rsidR="00BF7ECB" w:rsidRDefault="00BF7ECB" w:rsidP="003A0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eiryo UI">
    <w:altName w:val="@MS UI Gothic"/>
    <w:charset w:val="80"/>
    <w:family w:val="swiss"/>
    <w:pitch w:val="variable"/>
    <w:sig w:usb0="E10102FF" w:usb1="EAC7FFFF" w:usb2="0001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ECB" w:rsidRDefault="00BF7ECB" w:rsidP="003A0BF4">
      <w:r>
        <w:separator/>
      </w:r>
    </w:p>
  </w:footnote>
  <w:footnote w:type="continuationSeparator" w:id="0">
    <w:p w:rsidR="00BF7ECB" w:rsidRDefault="00BF7ECB" w:rsidP="003A0BF4">
      <w:r>
        <w:continuationSeparator/>
      </w:r>
    </w:p>
  </w:footnote>
  <w:footnote w:id="1">
    <w:p w:rsidR="003A0BF4" w:rsidRPr="00615556" w:rsidRDefault="003A0BF4" w:rsidP="003A0BF4">
      <w:pPr>
        <w:pStyle w:val="a4"/>
        <w:rPr>
          <w:rFonts w:ascii="Times New Roman"/>
          <w:sz w:val="16"/>
          <w:szCs w:val="16"/>
        </w:rPr>
      </w:pPr>
      <w:r w:rsidRPr="00615556">
        <w:rPr>
          <w:rStyle w:val="a5"/>
          <w:sz w:val="16"/>
          <w:szCs w:val="16"/>
        </w:rPr>
        <w:footnoteRef/>
      </w:r>
      <w:r w:rsidRPr="00615556">
        <w:rPr>
          <w:rFonts w:ascii="Times New Roman"/>
          <w:sz w:val="16"/>
          <w:szCs w:val="16"/>
        </w:rPr>
        <w:t xml:space="preserve"> Для нерезидентов – при наличии</w:t>
      </w:r>
      <w:r>
        <w:rPr>
          <w:rFonts w:ascii="Times New Roman"/>
          <w:sz w:val="16"/>
          <w:szCs w:val="16"/>
        </w:rPr>
        <w:t>.</w:t>
      </w:r>
    </w:p>
  </w:footnote>
  <w:footnote w:id="2">
    <w:p w:rsidR="003A0BF4" w:rsidRPr="009353A0" w:rsidRDefault="003A0BF4" w:rsidP="003A0BF4">
      <w:pPr>
        <w:pStyle w:val="a4"/>
      </w:pPr>
      <w:r w:rsidRPr="00615556">
        <w:rPr>
          <w:rStyle w:val="a5"/>
          <w:sz w:val="16"/>
          <w:szCs w:val="16"/>
        </w:rPr>
        <w:footnoteRef/>
      </w:r>
      <w:r w:rsidRPr="00615556">
        <w:rPr>
          <w:rFonts w:ascii="Times New Roman"/>
          <w:sz w:val="16"/>
          <w:szCs w:val="16"/>
        </w:rPr>
        <w:t xml:space="preserve"> Для резидентов – при наличии</w:t>
      </w:r>
      <w:r>
        <w:rPr>
          <w:rFonts w:asci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820D3"/>
    <w:multiLevelType w:val="hybridMultilevel"/>
    <w:tmpl w:val="CDB050D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552"/>
    <w:rsid w:val="00043877"/>
    <w:rsid w:val="00257552"/>
    <w:rsid w:val="003A0BF4"/>
    <w:rsid w:val="00930A8B"/>
    <w:rsid w:val="00BF7ECB"/>
    <w:rsid w:val="00C631C3"/>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97E5FD-6753-4534-9303-86A0B2F01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BF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4"/>
    <w:uiPriority w:val="99"/>
    <w:qFormat/>
    <w:locked/>
    <w:rsid w:val="003A0BF4"/>
    <w:rPr>
      <w:rFonts w:ascii="@Meiryo UI" w:eastAsia="@Meiryo UI" w:hAnsi="Times New Roman" w:cs="Times New Roman"/>
      <w:sz w:val="20"/>
      <w:szCs w:val="20"/>
    </w:rPr>
  </w:style>
  <w:style w:type="paragraph" w:styleId="a4">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3"/>
    <w:uiPriority w:val="99"/>
    <w:unhideWhenUsed/>
    <w:qFormat/>
    <w:rsid w:val="003A0BF4"/>
    <w:rPr>
      <w:rFonts w:ascii="@Meiryo UI" w:eastAsia="@Meiryo UI" w:hAnsi="Times New Roman" w:cs="Times New Roman"/>
      <w:sz w:val="20"/>
      <w:szCs w:val="20"/>
    </w:rPr>
  </w:style>
  <w:style w:type="character" w:customStyle="1" w:styleId="1">
    <w:name w:val="Текст сноски Знак1"/>
    <w:basedOn w:val="a0"/>
    <w:uiPriority w:val="99"/>
    <w:semiHidden/>
    <w:rsid w:val="003A0BF4"/>
    <w:rPr>
      <w:sz w:val="20"/>
      <w:szCs w:val="20"/>
    </w:rPr>
  </w:style>
  <w:style w:type="character" w:styleId="a5">
    <w:name w:val="footnote reference"/>
    <w:aliases w:val="Style 49,fr,o,Style 18,EY Footnote Reference,fr + (Latin) Arial,(Asian) Arial,Black,Black + (Latin) Arial,Footnote Reference new,Footnote EY Interstate,Footnote Arial 8 single space,Footnote Referece,Footnote EYI,fr1,fr2,fr3,Знак сноски 1"/>
    <w:uiPriority w:val="99"/>
    <w:unhideWhenUsed/>
    <w:qFormat/>
    <w:rsid w:val="003A0BF4"/>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1446</Characters>
  <Application>Microsoft Office Word</Application>
  <DocSecurity>0</DocSecurity>
  <Lines>12</Lines>
  <Paragraphs>3</Paragraphs>
  <ScaleCrop>false</ScaleCrop>
  <Company>ПАО Сбербанк России</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Дерябина Елизавета Сергеевна</dc:creator>
  <cp:keywords/>
  <dc:description/>
  <cp:lastModifiedBy>Дерябина Елизавета Сергеевна</cp:lastModifiedBy>
  <cp:revision>2</cp:revision>
  <dcterms:created xsi:type="dcterms:W3CDTF">2024-12-23T14:35:00Z</dcterms:created>
  <dcterms:modified xsi:type="dcterms:W3CDTF">2024-12-23T14:35:00Z</dcterms:modified>
</cp:coreProperties>
</file>